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845" w:rsidRPr="00FD0845" w:rsidRDefault="00FD0845" w:rsidP="00FD0845">
      <w:pPr>
        <w:spacing w:after="0" w:line="240" w:lineRule="auto"/>
        <w:rPr>
          <w:rFonts w:ascii="Times New Roman" w:eastAsia="Times New Roman" w:hAnsi="Times New Roman" w:cs="Times New Roman"/>
          <w:sz w:val="24"/>
          <w:szCs w:val="24"/>
        </w:rPr>
      </w:pPr>
      <w:r w:rsidRPr="00FD0845">
        <w:rPr>
          <w:rFonts w:ascii="Times New Roman" w:eastAsia="Times New Roman" w:hAnsi="Times New Roman" w:cs="Times New Roman"/>
          <w:sz w:val="24"/>
          <w:szCs w:val="24"/>
        </w:rPr>
        <w:t xml:space="preserve">Chapter 10 Notes </w:t>
      </w:r>
    </w:p>
    <w:p w:rsidR="00FD0845" w:rsidRPr="00FD0845" w:rsidRDefault="00FD0845" w:rsidP="00FD0845">
      <w:pPr>
        <w:spacing w:after="0" w:line="240" w:lineRule="auto"/>
        <w:rPr>
          <w:rFonts w:ascii="Times New Roman" w:eastAsia="Times New Roman" w:hAnsi="Times New Roman" w:cs="Times New Roman"/>
          <w:sz w:val="24"/>
          <w:szCs w:val="24"/>
        </w:rPr>
      </w:pPr>
      <w:r w:rsidRPr="00FD0845">
        <w:rPr>
          <w:rFonts w:ascii="Times New Roman" w:eastAsia="Times New Roman" w:hAnsi="Times New Roman" w:cs="Times New Roman"/>
          <w:sz w:val="24"/>
          <w:szCs w:val="24"/>
        </w:rPr>
        <w:t>I had trouble in this chapter so I am typing down notes for a future reference.  (All notes are from the book)</w:t>
      </w:r>
      <w:r w:rsidRPr="00FD0845">
        <w:rPr>
          <w:rFonts w:ascii="Times New Roman" w:eastAsia="Times New Roman" w:hAnsi="Times New Roman" w:cs="Times New Roman"/>
          <w:sz w:val="24"/>
          <w:szCs w:val="24"/>
          <w:u w:val="single"/>
        </w:rPr>
        <w:t xml:space="preserve"> </w:t>
      </w:r>
    </w:p>
    <w:p w:rsidR="00FD0845" w:rsidRDefault="00FD0845" w:rsidP="00FD0845">
      <w:pPr>
        <w:spacing w:after="0" w:line="240" w:lineRule="auto"/>
        <w:rPr>
          <w:rFonts w:ascii="Times New Roman" w:eastAsia="Times New Roman" w:hAnsi="Times New Roman" w:cs="Times New Roman"/>
          <w:b/>
          <w:bCs/>
          <w:sz w:val="24"/>
          <w:szCs w:val="24"/>
          <w:u w:val="single"/>
        </w:rPr>
      </w:pPr>
      <w:r w:rsidRPr="00FD0845">
        <w:rPr>
          <w:rFonts w:ascii="Times New Roman" w:eastAsia="Times New Roman" w:hAnsi="Times New Roman" w:cs="Times New Roman"/>
          <w:b/>
          <w:bCs/>
          <w:sz w:val="24"/>
          <w:szCs w:val="24"/>
          <w:u w:val="single"/>
        </w:rPr>
        <w:t>Detecting Propaganda</w:t>
      </w:r>
    </w:p>
    <w:p w:rsidR="00FD0845" w:rsidRPr="00FD0845" w:rsidRDefault="00FD0845" w:rsidP="00FD0845">
      <w:pPr>
        <w:spacing w:after="0" w:line="240" w:lineRule="auto"/>
        <w:rPr>
          <w:rFonts w:ascii="Times New Roman" w:eastAsia="Times New Roman" w:hAnsi="Times New Roman" w:cs="Times New Roman"/>
          <w:sz w:val="24"/>
          <w:szCs w:val="24"/>
        </w:rPr>
      </w:pPr>
    </w:p>
    <w:p w:rsidR="00FD0845" w:rsidRDefault="00FD0845" w:rsidP="00FD0845">
      <w:pPr>
        <w:spacing w:after="0" w:line="240" w:lineRule="auto"/>
        <w:rPr>
          <w:rFonts w:ascii="Times New Roman" w:eastAsia="Times New Roman" w:hAnsi="Times New Roman" w:cs="Times New Roman"/>
          <w:sz w:val="24"/>
          <w:szCs w:val="24"/>
        </w:rPr>
      </w:pPr>
      <w:r w:rsidRPr="00FD0845">
        <w:rPr>
          <w:rFonts w:ascii="Times New Roman" w:eastAsia="Times New Roman" w:hAnsi="Times New Roman" w:cs="Times New Roman"/>
          <w:sz w:val="24"/>
          <w:szCs w:val="24"/>
        </w:rPr>
        <w:t xml:space="preserve">Bandwagon: you are doing it because everyone else is doing it. </w:t>
      </w:r>
    </w:p>
    <w:p w:rsidR="00FD0845" w:rsidRPr="00FD0845" w:rsidRDefault="00FD0845" w:rsidP="00FD0845">
      <w:pPr>
        <w:spacing w:after="0" w:line="240" w:lineRule="auto"/>
        <w:rPr>
          <w:rFonts w:ascii="Times New Roman" w:eastAsia="Times New Roman" w:hAnsi="Times New Roman" w:cs="Times New Roman"/>
          <w:sz w:val="24"/>
          <w:szCs w:val="24"/>
        </w:rPr>
      </w:pPr>
    </w:p>
    <w:p w:rsidR="00FD0845" w:rsidRDefault="00FD0845" w:rsidP="00FD0845">
      <w:pPr>
        <w:spacing w:after="0" w:line="240" w:lineRule="auto"/>
        <w:rPr>
          <w:rFonts w:ascii="Times New Roman" w:eastAsia="Times New Roman" w:hAnsi="Times New Roman" w:cs="Times New Roman"/>
          <w:sz w:val="24"/>
          <w:szCs w:val="24"/>
        </w:rPr>
      </w:pPr>
      <w:r w:rsidRPr="00FD0845">
        <w:rPr>
          <w:rFonts w:ascii="Times New Roman" w:eastAsia="Times New Roman" w:hAnsi="Times New Roman" w:cs="Times New Roman"/>
          <w:sz w:val="24"/>
          <w:szCs w:val="24"/>
        </w:rPr>
        <w:t xml:space="preserve">            Example: Old-fashioned parades usually began with a large wagon carrying a brass band. Therefore, to “jump on the bandwagon” means to join a parade or to do what many others are doing. </w:t>
      </w:r>
    </w:p>
    <w:p w:rsidR="00FD0845" w:rsidRPr="00FD0845" w:rsidRDefault="00FD0845" w:rsidP="00FD0845">
      <w:pPr>
        <w:spacing w:after="0" w:line="240" w:lineRule="auto"/>
        <w:rPr>
          <w:rFonts w:ascii="Times New Roman" w:eastAsia="Times New Roman" w:hAnsi="Times New Roman" w:cs="Times New Roman"/>
          <w:sz w:val="24"/>
          <w:szCs w:val="24"/>
        </w:rPr>
      </w:pPr>
    </w:p>
    <w:p w:rsidR="00FD0845" w:rsidRDefault="00FD0845" w:rsidP="00FD0845">
      <w:pPr>
        <w:spacing w:after="0" w:line="240" w:lineRule="auto"/>
        <w:rPr>
          <w:rFonts w:ascii="Times New Roman" w:eastAsia="Times New Roman" w:hAnsi="Times New Roman" w:cs="Times New Roman"/>
          <w:sz w:val="24"/>
          <w:szCs w:val="24"/>
        </w:rPr>
      </w:pPr>
      <w:r w:rsidRPr="00FD0845">
        <w:rPr>
          <w:rFonts w:ascii="Times New Roman" w:eastAsia="Times New Roman" w:hAnsi="Times New Roman" w:cs="Times New Roman"/>
          <w:sz w:val="24"/>
          <w:szCs w:val="24"/>
        </w:rPr>
        <w:t xml:space="preserve">Testimonial: Famous people promoting and selling a product, they aren’t experts about. </w:t>
      </w:r>
    </w:p>
    <w:p w:rsidR="00FD0845" w:rsidRPr="00FD0845" w:rsidRDefault="00FD0845" w:rsidP="00FD0845">
      <w:pPr>
        <w:spacing w:after="0" w:line="240" w:lineRule="auto"/>
        <w:rPr>
          <w:rFonts w:ascii="Times New Roman" w:eastAsia="Times New Roman" w:hAnsi="Times New Roman" w:cs="Times New Roman"/>
          <w:sz w:val="24"/>
          <w:szCs w:val="24"/>
        </w:rPr>
      </w:pPr>
    </w:p>
    <w:p w:rsidR="00FD0845" w:rsidRDefault="00FD0845" w:rsidP="00FD0845">
      <w:pPr>
        <w:spacing w:after="0" w:line="240" w:lineRule="auto"/>
        <w:rPr>
          <w:rFonts w:ascii="Times New Roman" w:eastAsia="Times New Roman" w:hAnsi="Times New Roman" w:cs="Times New Roman"/>
          <w:sz w:val="24"/>
          <w:szCs w:val="24"/>
        </w:rPr>
      </w:pPr>
      <w:r w:rsidRPr="00FD0845">
        <w:rPr>
          <w:rFonts w:ascii="Times New Roman" w:eastAsia="Times New Roman" w:hAnsi="Times New Roman" w:cs="Times New Roman"/>
          <w:sz w:val="24"/>
          <w:szCs w:val="24"/>
        </w:rPr>
        <w:t xml:space="preserve">            Example: The idea behind the testimonial approach is that the testimony of famous people influences the viewers that admire these people. In addition, these people are not necessarily experts about the products, or the political issues, they promote. </w:t>
      </w:r>
    </w:p>
    <w:p w:rsidR="00FD0845" w:rsidRPr="00FD0845" w:rsidRDefault="00FD0845" w:rsidP="00FD0845">
      <w:pPr>
        <w:spacing w:after="0" w:line="240" w:lineRule="auto"/>
        <w:rPr>
          <w:rFonts w:ascii="Times New Roman" w:eastAsia="Times New Roman" w:hAnsi="Times New Roman" w:cs="Times New Roman"/>
          <w:sz w:val="24"/>
          <w:szCs w:val="24"/>
        </w:rPr>
      </w:pPr>
    </w:p>
    <w:p w:rsidR="00FD0845" w:rsidRDefault="00FD0845" w:rsidP="00FD0845">
      <w:pPr>
        <w:spacing w:after="0" w:line="240" w:lineRule="auto"/>
        <w:rPr>
          <w:rFonts w:ascii="Times New Roman" w:eastAsia="Times New Roman" w:hAnsi="Times New Roman" w:cs="Times New Roman"/>
          <w:sz w:val="24"/>
          <w:szCs w:val="24"/>
        </w:rPr>
      </w:pPr>
      <w:r w:rsidRPr="00FD0845">
        <w:rPr>
          <w:rFonts w:ascii="Times New Roman" w:eastAsia="Times New Roman" w:hAnsi="Times New Roman" w:cs="Times New Roman"/>
          <w:sz w:val="24"/>
          <w:szCs w:val="24"/>
        </w:rPr>
        <w:t>Transfer: People associate themselves with something t</w:t>
      </w:r>
      <w:r>
        <w:rPr>
          <w:rFonts w:ascii="Times New Roman" w:eastAsia="Times New Roman" w:hAnsi="Times New Roman" w:cs="Times New Roman"/>
          <w:sz w:val="24"/>
          <w:szCs w:val="24"/>
        </w:rPr>
        <w:t>hat people admire, desire, or lo</w:t>
      </w:r>
      <w:r w:rsidRPr="00FD0845">
        <w:rPr>
          <w:rFonts w:ascii="Times New Roman" w:eastAsia="Times New Roman" w:hAnsi="Times New Roman" w:cs="Times New Roman"/>
          <w:sz w:val="24"/>
          <w:szCs w:val="24"/>
        </w:rPr>
        <w:t xml:space="preserve">ve. </w:t>
      </w:r>
    </w:p>
    <w:p w:rsidR="00FD0845" w:rsidRPr="00FD0845" w:rsidRDefault="00FD0845" w:rsidP="00FD0845">
      <w:pPr>
        <w:spacing w:after="0" w:line="240" w:lineRule="auto"/>
        <w:rPr>
          <w:rFonts w:ascii="Times New Roman" w:eastAsia="Times New Roman" w:hAnsi="Times New Roman" w:cs="Times New Roman"/>
          <w:sz w:val="24"/>
          <w:szCs w:val="24"/>
        </w:rPr>
      </w:pPr>
    </w:p>
    <w:p w:rsidR="00FD0845" w:rsidRDefault="00FD0845" w:rsidP="00FD0845">
      <w:pPr>
        <w:spacing w:after="0" w:line="240" w:lineRule="auto"/>
        <w:rPr>
          <w:rFonts w:ascii="Times New Roman" w:eastAsia="Times New Roman" w:hAnsi="Times New Roman" w:cs="Times New Roman"/>
          <w:sz w:val="24"/>
          <w:szCs w:val="24"/>
        </w:rPr>
      </w:pPr>
      <w:r w:rsidRPr="00FD0845">
        <w:rPr>
          <w:rFonts w:ascii="Times New Roman" w:eastAsia="Times New Roman" w:hAnsi="Times New Roman" w:cs="Times New Roman"/>
          <w:sz w:val="24"/>
          <w:szCs w:val="24"/>
        </w:rPr>
        <w:t xml:space="preserve">            Example: A political candidate holding a sign saying “Vote for </w:t>
      </w:r>
      <w:proofErr w:type="gramStart"/>
      <w:r w:rsidRPr="00FD0845">
        <w:rPr>
          <w:rFonts w:ascii="Times New Roman" w:eastAsia="Times New Roman" w:hAnsi="Times New Roman" w:cs="Times New Roman"/>
          <w:sz w:val="24"/>
          <w:szCs w:val="24"/>
        </w:rPr>
        <w:t>Me</w:t>
      </w:r>
      <w:proofErr w:type="gramEnd"/>
      <w:r w:rsidRPr="00FD0845">
        <w:rPr>
          <w:rFonts w:ascii="Times New Roman" w:eastAsia="Times New Roman" w:hAnsi="Times New Roman" w:cs="Times New Roman"/>
          <w:sz w:val="24"/>
          <w:szCs w:val="24"/>
        </w:rPr>
        <w:t xml:space="preserve">” and standing next to a beauty queen wrapped in a U.S.A. banner. </w:t>
      </w:r>
    </w:p>
    <w:p w:rsidR="00FD0845" w:rsidRPr="00FD0845" w:rsidRDefault="00FD0845" w:rsidP="00FD0845">
      <w:pPr>
        <w:spacing w:after="0" w:line="240" w:lineRule="auto"/>
        <w:rPr>
          <w:rFonts w:ascii="Times New Roman" w:eastAsia="Times New Roman" w:hAnsi="Times New Roman" w:cs="Times New Roman"/>
          <w:sz w:val="24"/>
          <w:szCs w:val="24"/>
        </w:rPr>
      </w:pPr>
    </w:p>
    <w:p w:rsidR="00FD0845" w:rsidRDefault="00FD0845" w:rsidP="00FD0845">
      <w:pPr>
        <w:spacing w:after="0" w:line="240" w:lineRule="auto"/>
        <w:rPr>
          <w:rFonts w:ascii="Times New Roman" w:eastAsia="Times New Roman" w:hAnsi="Times New Roman" w:cs="Times New Roman"/>
          <w:sz w:val="24"/>
          <w:szCs w:val="24"/>
        </w:rPr>
      </w:pPr>
      <w:r w:rsidRPr="00FD0845">
        <w:rPr>
          <w:rFonts w:ascii="Times New Roman" w:eastAsia="Times New Roman" w:hAnsi="Times New Roman" w:cs="Times New Roman"/>
          <w:sz w:val="24"/>
          <w:szCs w:val="24"/>
        </w:rPr>
        <w:t xml:space="preserve">Plain Folks: Politicians present themselves as ordinary and not wealthy. </w:t>
      </w:r>
    </w:p>
    <w:p w:rsidR="00FD0845" w:rsidRPr="00FD0845" w:rsidRDefault="00FD0845" w:rsidP="00FD0845">
      <w:pPr>
        <w:spacing w:after="0" w:line="240" w:lineRule="auto"/>
        <w:rPr>
          <w:rFonts w:ascii="Times New Roman" w:eastAsia="Times New Roman" w:hAnsi="Times New Roman" w:cs="Times New Roman"/>
          <w:sz w:val="24"/>
          <w:szCs w:val="24"/>
        </w:rPr>
      </w:pPr>
    </w:p>
    <w:p w:rsidR="00FD0845" w:rsidRDefault="00FD0845" w:rsidP="00FD0845">
      <w:pPr>
        <w:spacing w:after="0" w:line="240" w:lineRule="auto"/>
        <w:rPr>
          <w:rFonts w:ascii="Times New Roman" w:eastAsia="Times New Roman" w:hAnsi="Times New Roman" w:cs="Times New Roman"/>
          <w:sz w:val="24"/>
          <w:szCs w:val="24"/>
        </w:rPr>
      </w:pPr>
      <w:r w:rsidRPr="00FD0845">
        <w:rPr>
          <w:rFonts w:ascii="Times New Roman" w:eastAsia="Times New Roman" w:hAnsi="Times New Roman" w:cs="Times New Roman"/>
          <w:sz w:val="24"/>
          <w:szCs w:val="24"/>
        </w:rPr>
        <w:t xml:space="preserve">            Example: The presidents of some companies appear in their own ads, trying to show that their giant corporations are just family businesses run by ordinary folds. Also, a company will sometimes show a product being used by ordinary people to suggest that the product appeals to regular folks. </w:t>
      </w:r>
    </w:p>
    <w:p w:rsidR="00FD0845" w:rsidRPr="00FD0845" w:rsidRDefault="00FD0845" w:rsidP="00FD0845">
      <w:pPr>
        <w:spacing w:after="0" w:line="240" w:lineRule="auto"/>
        <w:rPr>
          <w:rFonts w:ascii="Times New Roman" w:eastAsia="Times New Roman" w:hAnsi="Times New Roman" w:cs="Times New Roman"/>
          <w:sz w:val="24"/>
          <w:szCs w:val="24"/>
        </w:rPr>
      </w:pPr>
    </w:p>
    <w:p w:rsidR="00FD0845" w:rsidRPr="00FD0845" w:rsidRDefault="00FD0845" w:rsidP="00FD0845">
      <w:pPr>
        <w:spacing w:after="0" w:line="240" w:lineRule="auto"/>
        <w:rPr>
          <w:rFonts w:ascii="Times New Roman" w:eastAsia="Times New Roman" w:hAnsi="Times New Roman" w:cs="Times New Roman"/>
          <w:sz w:val="24"/>
          <w:szCs w:val="24"/>
        </w:rPr>
      </w:pPr>
      <w:r w:rsidRPr="00FD0845">
        <w:rPr>
          <w:rFonts w:ascii="Times New Roman" w:eastAsia="Times New Roman" w:hAnsi="Times New Roman" w:cs="Times New Roman"/>
          <w:sz w:val="24"/>
          <w:szCs w:val="24"/>
        </w:rPr>
        <w:t xml:space="preserve">Name Calling:  Use of negative comments to turn people against a rival product. </w:t>
      </w:r>
    </w:p>
    <w:p w:rsidR="00FD0845" w:rsidRDefault="00FD0845" w:rsidP="00FD0845">
      <w:pPr>
        <w:spacing w:after="0" w:line="240" w:lineRule="auto"/>
        <w:rPr>
          <w:rFonts w:ascii="Times New Roman" w:eastAsia="Times New Roman" w:hAnsi="Times New Roman" w:cs="Times New Roman"/>
          <w:sz w:val="24"/>
          <w:szCs w:val="24"/>
        </w:rPr>
      </w:pPr>
      <w:r w:rsidRPr="00FD0845">
        <w:rPr>
          <w:rFonts w:ascii="Times New Roman" w:eastAsia="Times New Roman" w:hAnsi="Times New Roman" w:cs="Times New Roman"/>
          <w:sz w:val="24"/>
          <w:szCs w:val="24"/>
        </w:rPr>
        <w:t xml:space="preserve">            Example: A political candidates labeling an opponent “soft,” “radical”, or “wimpy” </w:t>
      </w:r>
    </w:p>
    <w:p w:rsidR="00FD0845" w:rsidRPr="00FD0845" w:rsidRDefault="00FD0845" w:rsidP="00FD0845">
      <w:pPr>
        <w:spacing w:after="0" w:line="240" w:lineRule="auto"/>
        <w:rPr>
          <w:rFonts w:ascii="Times New Roman" w:eastAsia="Times New Roman" w:hAnsi="Times New Roman" w:cs="Times New Roman"/>
          <w:sz w:val="24"/>
          <w:szCs w:val="24"/>
        </w:rPr>
      </w:pPr>
    </w:p>
    <w:p w:rsidR="00FD0845" w:rsidRDefault="00FD0845" w:rsidP="00FD0845">
      <w:pPr>
        <w:spacing w:after="0" w:line="240" w:lineRule="auto"/>
        <w:rPr>
          <w:rFonts w:ascii="Times New Roman" w:eastAsia="Times New Roman" w:hAnsi="Times New Roman" w:cs="Times New Roman"/>
          <w:sz w:val="24"/>
          <w:szCs w:val="24"/>
        </w:rPr>
      </w:pPr>
      <w:r w:rsidRPr="00FD0845">
        <w:rPr>
          <w:rFonts w:ascii="Times New Roman" w:eastAsia="Times New Roman" w:hAnsi="Times New Roman" w:cs="Times New Roman"/>
          <w:sz w:val="24"/>
          <w:szCs w:val="24"/>
        </w:rPr>
        <w:t xml:space="preserve">Glittering Generalities:  Cannot be proven true or false because no evidence is offered to support the claim. </w:t>
      </w:r>
    </w:p>
    <w:p w:rsidR="00FD0845" w:rsidRPr="00FD0845" w:rsidRDefault="00FD0845" w:rsidP="00FD0845">
      <w:pPr>
        <w:spacing w:after="0" w:line="240" w:lineRule="auto"/>
        <w:rPr>
          <w:rFonts w:ascii="Times New Roman" w:eastAsia="Times New Roman" w:hAnsi="Times New Roman" w:cs="Times New Roman"/>
          <w:sz w:val="24"/>
          <w:szCs w:val="24"/>
        </w:rPr>
      </w:pPr>
    </w:p>
    <w:p w:rsidR="00FD0845" w:rsidRPr="00FD0845" w:rsidRDefault="00FD0845" w:rsidP="00FD0845">
      <w:pPr>
        <w:spacing w:after="0" w:line="240" w:lineRule="auto"/>
        <w:rPr>
          <w:rFonts w:ascii="Times New Roman" w:eastAsia="Times New Roman" w:hAnsi="Times New Roman" w:cs="Times New Roman"/>
          <w:sz w:val="24"/>
          <w:szCs w:val="24"/>
        </w:rPr>
      </w:pPr>
      <w:r w:rsidRPr="00FD0845">
        <w:rPr>
          <w:rFonts w:ascii="Times New Roman" w:eastAsia="Times New Roman" w:hAnsi="Times New Roman" w:cs="Times New Roman"/>
          <w:sz w:val="24"/>
          <w:szCs w:val="24"/>
        </w:rPr>
        <w:t xml:space="preserve">            Example: General words such as “great” magical or ultimate. “Simply the best” an ad might say about a certain television set but no specific evidence of any kind if offered to support such a generality. </w:t>
      </w:r>
    </w:p>
    <w:p w:rsidR="00F209DD" w:rsidRDefault="00F209DD"/>
    <w:sectPr w:rsidR="00F209DD" w:rsidSect="00F209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845"/>
    <w:rsid w:val="00F209DD"/>
    <w:rsid w:val="00FD0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9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8740561">
      <w:bodyDiv w:val="1"/>
      <w:marLeft w:val="0"/>
      <w:marRight w:val="0"/>
      <w:marTop w:val="0"/>
      <w:marBottom w:val="0"/>
      <w:divBdr>
        <w:top w:val="none" w:sz="0" w:space="0" w:color="auto"/>
        <w:left w:val="none" w:sz="0" w:space="0" w:color="auto"/>
        <w:bottom w:val="none" w:sz="0" w:space="0" w:color="auto"/>
        <w:right w:val="none" w:sz="0" w:space="0" w:color="auto"/>
      </w:divBdr>
      <w:divsChild>
        <w:div w:id="911626735">
          <w:marLeft w:val="0"/>
          <w:marRight w:val="0"/>
          <w:marTop w:val="0"/>
          <w:marBottom w:val="0"/>
          <w:divBdr>
            <w:top w:val="none" w:sz="0" w:space="0" w:color="auto"/>
            <w:left w:val="none" w:sz="0" w:space="0" w:color="auto"/>
            <w:bottom w:val="none" w:sz="0" w:space="0" w:color="auto"/>
            <w:right w:val="none" w:sz="0" w:space="0" w:color="auto"/>
          </w:divBdr>
        </w:div>
        <w:div w:id="1562011744">
          <w:marLeft w:val="0"/>
          <w:marRight w:val="0"/>
          <w:marTop w:val="0"/>
          <w:marBottom w:val="0"/>
          <w:divBdr>
            <w:top w:val="none" w:sz="0" w:space="0" w:color="auto"/>
            <w:left w:val="none" w:sz="0" w:space="0" w:color="auto"/>
            <w:bottom w:val="none" w:sz="0" w:space="0" w:color="auto"/>
            <w:right w:val="none" w:sz="0" w:space="0" w:color="auto"/>
          </w:divBdr>
        </w:div>
        <w:div w:id="1219243969">
          <w:marLeft w:val="0"/>
          <w:marRight w:val="0"/>
          <w:marTop w:val="0"/>
          <w:marBottom w:val="0"/>
          <w:divBdr>
            <w:top w:val="none" w:sz="0" w:space="0" w:color="auto"/>
            <w:left w:val="none" w:sz="0" w:space="0" w:color="auto"/>
            <w:bottom w:val="none" w:sz="0" w:space="0" w:color="auto"/>
            <w:right w:val="none" w:sz="0" w:space="0" w:color="auto"/>
          </w:divBdr>
        </w:div>
        <w:div w:id="209652792">
          <w:marLeft w:val="0"/>
          <w:marRight w:val="0"/>
          <w:marTop w:val="0"/>
          <w:marBottom w:val="0"/>
          <w:divBdr>
            <w:top w:val="none" w:sz="0" w:space="0" w:color="auto"/>
            <w:left w:val="none" w:sz="0" w:space="0" w:color="auto"/>
            <w:bottom w:val="none" w:sz="0" w:space="0" w:color="auto"/>
            <w:right w:val="none" w:sz="0" w:space="0" w:color="auto"/>
          </w:divBdr>
        </w:div>
        <w:div w:id="992221951">
          <w:marLeft w:val="0"/>
          <w:marRight w:val="0"/>
          <w:marTop w:val="0"/>
          <w:marBottom w:val="0"/>
          <w:divBdr>
            <w:top w:val="none" w:sz="0" w:space="0" w:color="auto"/>
            <w:left w:val="none" w:sz="0" w:space="0" w:color="auto"/>
            <w:bottom w:val="none" w:sz="0" w:space="0" w:color="auto"/>
            <w:right w:val="none" w:sz="0" w:space="0" w:color="auto"/>
          </w:divBdr>
        </w:div>
        <w:div w:id="1011758293">
          <w:marLeft w:val="0"/>
          <w:marRight w:val="0"/>
          <w:marTop w:val="0"/>
          <w:marBottom w:val="0"/>
          <w:divBdr>
            <w:top w:val="none" w:sz="0" w:space="0" w:color="auto"/>
            <w:left w:val="none" w:sz="0" w:space="0" w:color="auto"/>
            <w:bottom w:val="none" w:sz="0" w:space="0" w:color="auto"/>
            <w:right w:val="none" w:sz="0" w:space="0" w:color="auto"/>
          </w:divBdr>
        </w:div>
        <w:div w:id="1653170158">
          <w:marLeft w:val="0"/>
          <w:marRight w:val="0"/>
          <w:marTop w:val="0"/>
          <w:marBottom w:val="0"/>
          <w:divBdr>
            <w:top w:val="none" w:sz="0" w:space="0" w:color="auto"/>
            <w:left w:val="none" w:sz="0" w:space="0" w:color="auto"/>
            <w:bottom w:val="none" w:sz="0" w:space="0" w:color="auto"/>
            <w:right w:val="none" w:sz="0" w:space="0" w:color="auto"/>
          </w:divBdr>
        </w:div>
        <w:div w:id="1470587037">
          <w:marLeft w:val="0"/>
          <w:marRight w:val="0"/>
          <w:marTop w:val="0"/>
          <w:marBottom w:val="0"/>
          <w:divBdr>
            <w:top w:val="none" w:sz="0" w:space="0" w:color="auto"/>
            <w:left w:val="none" w:sz="0" w:space="0" w:color="auto"/>
            <w:bottom w:val="none" w:sz="0" w:space="0" w:color="auto"/>
            <w:right w:val="none" w:sz="0" w:space="0" w:color="auto"/>
          </w:divBdr>
        </w:div>
        <w:div w:id="2127772836">
          <w:marLeft w:val="0"/>
          <w:marRight w:val="0"/>
          <w:marTop w:val="0"/>
          <w:marBottom w:val="0"/>
          <w:divBdr>
            <w:top w:val="none" w:sz="0" w:space="0" w:color="auto"/>
            <w:left w:val="none" w:sz="0" w:space="0" w:color="auto"/>
            <w:bottom w:val="none" w:sz="0" w:space="0" w:color="auto"/>
            <w:right w:val="none" w:sz="0" w:space="0" w:color="auto"/>
          </w:divBdr>
        </w:div>
        <w:div w:id="1865749272">
          <w:marLeft w:val="0"/>
          <w:marRight w:val="0"/>
          <w:marTop w:val="0"/>
          <w:marBottom w:val="0"/>
          <w:divBdr>
            <w:top w:val="none" w:sz="0" w:space="0" w:color="auto"/>
            <w:left w:val="none" w:sz="0" w:space="0" w:color="auto"/>
            <w:bottom w:val="none" w:sz="0" w:space="0" w:color="auto"/>
            <w:right w:val="none" w:sz="0" w:space="0" w:color="auto"/>
          </w:divBdr>
        </w:div>
        <w:div w:id="26414556">
          <w:marLeft w:val="0"/>
          <w:marRight w:val="0"/>
          <w:marTop w:val="0"/>
          <w:marBottom w:val="0"/>
          <w:divBdr>
            <w:top w:val="none" w:sz="0" w:space="0" w:color="auto"/>
            <w:left w:val="none" w:sz="0" w:space="0" w:color="auto"/>
            <w:bottom w:val="none" w:sz="0" w:space="0" w:color="auto"/>
            <w:right w:val="none" w:sz="0" w:space="0" w:color="auto"/>
          </w:divBdr>
        </w:div>
        <w:div w:id="1039361012">
          <w:marLeft w:val="0"/>
          <w:marRight w:val="0"/>
          <w:marTop w:val="0"/>
          <w:marBottom w:val="0"/>
          <w:divBdr>
            <w:top w:val="none" w:sz="0" w:space="0" w:color="auto"/>
            <w:left w:val="none" w:sz="0" w:space="0" w:color="auto"/>
            <w:bottom w:val="none" w:sz="0" w:space="0" w:color="auto"/>
            <w:right w:val="none" w:sz="0" w:space="0" w:color="auto"/>
          </w:divBdr>
        </w:div>
        <w:div w:id="786856443">
          <w:marLeft w:val="0"/>
          <w:marRight w:val="0"/>
          <w:marTop w:val="0"/>
          <w:marBottom w:val="0"/>
          <w:divBdr>
            <w:top w:val="none" w:sz="0" w:space="0" w:color="auto"/>
            <w:left w:val="none" w:sz="0" w:space="0" w:color="auto"/>
            <w:bottom w:val="none" w:sz="0" w:space="0" w:color="auto"/>
            <w:right w:val="none" w:sz="0" w:space="0" w:color="auto"/>
          </w:divBdr>
        </w:div>
        <w:div w:id="1261524400">
          <w:marLeft w:val="0"/>
          <w:marRight w:val="0"/>
          <w:marTop w:val="0"/>
          <w:marBottom w:val="0"/>
          <w:divBdr>
            <w:top w:val="none" w:sz="0" w:space="0" w:color="auto"/>
            <w:left w:val="none" w:sz="0" w:space="0" w:color="auto"/>
            <w:bottom w:val="none" w:sz="0" w:space="0" w:color="auto"/>
            <w:right w:val="none" w:sz="0" w:space="0" w:color="auto"/>
          </w:divBdr>
        </w:div>
        <w:div w:id="1683237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1613</Characters>
  <Application>Microsoft Office Word</Application>
  <DocSecurity>0</DocSecurity>
  <Lines>13</Lines>
  <Paragraphs>3</Paragraphs>
  <ScaleCrop>false</ScaleCrop>
  <Company>Mesa Community College</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as192</dc:creator>
  <cp:keywords/>
  <dc:description/>
  <cp:lastModifiedBy>as192</cp:lastModifiedBy>
  <cp:revision>1</cp:revision>
  <dcterms:created xsi:type="dcterms:W3CDTF">2011-07-27T16:53:00Z</dcterms:created>
  <dcterms:modified xsi:type="dcterms:W3CDTF">2011-07-27T16:54:00Z</dcterms:modified>
</cp:coreProperties>
</file>